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16C" w:rsidRDefault="007A216C" w:rsidP="007A216C">
      <w:pPr>
        <w:widowControl w:val="0"/>
        <w:jc w:val="center"/>
        <w:rPr>
          <w:rFonts w:ascii="Bodo_uzb" w:hAnsi="Bodo_uzb"/>
          <w:b/>
          <w:color w:val="000000"/>
          <w:position w:val="2"/>
          <w:sz w:val="28"/>
        </w:rPr>
      </w:pPr>
      <w:r>
        <w:rPr>
          <w:rFonts w:ascii="Bodo_uzb" w:hAnsi="Bodo_uzb"/>
          <w:b/>
          <w:color w:val="000000"/>
          <w:position w:val="2"/>
          <w:sz w:val="28"/>
        </w:rPr>
        <w:t>«</w:t>
      </w:r>
      <w:r>
        <w:rPr>
          <w:rFonts w:ascii="Bodo_uzb" w:hAnsi="Bodo_uzb"/>
          <w:b/>
          <w:color w:val="000000"/>
          <w:position w:val="2"/>
          <w:sz w:val="28"/>
          <w:lang w:val="uz-Cyrl-UZ"/>
        </w:rPr>
        <w:t>Қ</w:t>
      </w:r>
      <w:r>
        <w:rPr>
          <w:rFonts w:ascii="Bodo_uzb" w:hAnsi="Bodo_uzb"/>
          <w:b/>
          <w:color w:val="000000"/>
          <w:position w:val="2"/>
          <w:sz w:val="28"/>
        </w:rPr>
        <w:t>УРИЛИШ СТАТИСТИКАСИ» КУРСИНИНГ ПРЕДМЕТИ, УСУЛЛАРИ, ВАЗИФАЛАРИ</w:t>
      </w:r>
    </w:p>
    <w:p w:rsidR="007A216C" w:rsidRDefault="007A216C" w:rsidP="007A216C">
      <w:pPr>
        <w:widowControl w:val="0"/>
        <w:jc w:val="both"/>
        <w:rPr>
          <w:rFonts w:ascii="Bodo_uzb" w:hAnsi="Bodo_uzb"/>
          <w:b/>
          <w:color w:val="000000"/>
          <w:position w:val="2"/>
          <w:sz w:val="16"/>
        </w:rPr>
      </w:pPr>
    </w:p>
    <w:p w:rsidR="007A216C" w:rsidRDefault="007A216C" w:rsidP="007A216C">
      <w:pPr>
        <w:widowControl w:val="0"/>
        <w:jc w:val="center"/>
        <w:rPr>
          <w:rFonts w:ascii="Bodo_uzb" w:hAnsi="Bodo_uzb"/>
          <w:b/>
          <w:color w:val="000000"/>
          <w:position w:val="2"/>
          <w:sz w:val="28"/>
        </w:rPr>
      </w:pPr>
      <w:r>
        <w:rPr>
          <w:rFonts w:ascii="Bodo_uzb" w:hAnsi="Bodo_uzb"/>
          <w:b/>
          <w:color w:val="000000"/>
          <w:position w:val="2"/>
          <w:sz w:val="28"/>
        </w:rPr>
        <w:t>1.</w:t>
      </w:r>
      <w:r w:rsidRPr="00FF682D">
        <w:rPr>
          <w:rFonts w:ascii="Bodo_uzb" w:hAnsi="Bodo_uzb"/>
          <w:b/>
          <w:color w:val="000000"/>
          <w:position w:val="2"/>
          <w:sz w:val="28"/>
        </w:rPr>
        <w:t>1.</w:t>
      </w:r>
      <w:r>
        <w:rPr>
          <w:rFonts w:ascii="Bodo_uzb" w:hAnsi="Bodo_uzb"/>
          <w:b/>
          <w:color w:val="000000"/>
          <w:position w:val="2"/>
          <w:sz w:val="28"/>
        </w:rPr>
        <w:t xml:space="preserve"> </w:t>
      </w:r>
      <w:r>
        <w:rPr>
          <w:rFonts w:ascii="Bodo_uzb" w:hAnsi="Bodo_uzb"/>
          <w:b/>
          <w:color w:val="000000"/>
          <w:position w:val="2"/>
          <w:sz w:val="28"/>
          <w:lang w:val="uz-Cyrl-UZ"/>
        </w:rPr>
        <w:t>Қ</w:t>
      </w:r>
      <w:r>
        <w:rPr>
          <w:rFonts w:ascii="Bodo_uzb" w:hAnsi="Bodo_uzb"/>
          <w:b/>
          <w:color w:val="000000"/>
          <w:position w:val="2"/>
          <w:sz w:val="28"/>
        </w:rPr>
        <w:t xml:space="preserve">урилиш </w:t>
      </w:r>
      <w:proofErr w:type="gramStart"/>
      <w:r>
        <w:rPr>
          <w:rFonts w:ascii="Bodo_uzb" w:hAnsi="Bodo_uzb"/>
          <w:b/>
          <w:color w:val="000000"/>
          <w:position w:val="2"/>
          <w:sz w:val="28"/>
        </w:rPr>
        <w:t>статистикаси</w:t>
      </w:r>
      <w:proofErr w:type="gramEnd"/>
      <w:r>
        <w:rPr>
          <w:rFonts w:ascii="Bodo_uzb" w:hAnsi="Bodo_uzb"/>
          <w:b/>
          <w:color w:val="000000"/>
          <w:position w:val="2"/>
          <w:sz w:val="28"/>
        </w:rPr>
        <w:t xml:space="preserve"> ҳақида тушунча</w:t>
      </w:r>
    </w:p>
    <w:p w:rsidR="007A216C" w:rsidRDefault="007A216C" w:rsidP="007A216C">
      <w:pPr>
        <w:widowControl w:val="0"/>
        <w:ind w:firstLine="567"/>
        <w:jc w:val="both"/>
        <w:rPr>
          <w:rFonts w:ascii="Bodo_uzb" w:hAnsi="Bodo_uzb"/>
          <w:color w:val="000000"/>
          <w:position w:val="2"/>
          <w:sz w:val="10"/>
        </w:rPr>
      </w:pP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lang w:val="uz-Cyrl-UZ"/>
        </w:rPr>
        <w:t>Қ</w:t>
      </w:r>
      <w:r>
        <w:rPr>
          <w:rFonts w:ascii="Bodo_uzb" w:hAnsi="Bodo_uzb"/>
          <w:color w:val="000000"/>
          <w:position w:val="2"/>
          <w:sz w:val="28"/>
        </w:rPr>
        <w:t>урилиш ҳам ишлаб чиқарувчи, ҳам истеъмолчи тармоқдир. Унинг провард маҳсулоти ишлаб чиқариш ва ноишлаб чиқариш асосий фондларининг ишга туширилиши, ишлаб турган корхоналарни техник жиҳатдан қайта жиҳозлаш, кенгайтириш, уларни замон талабига мувофиқ қайта қуриш ҳисобланади.</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Қурилиш кыплаб тармоқ</w:t>
      </w:r>
      <w:proofErr w:type="gramStart"/>
      <w:r>
        <w:rPr>
          <w:rFonts w:ascii="Bodo_uzb" w:hAnsi="Bodo_uzb"/>
          <w:color w:val="000000"/>
          <w:position w:val="2"/>
          <w:sz w:val="28"/>
        </w:rPr>
        <w:t>лар ва</w:t>
      </w:r>
      <w:proofErr w:type="gramEnd"/>
      <w:r>
        <w:rPr>
          <w:rFonts w:ascii="Bodo_uzb" w:hAnsi="Bodo_uzb"/>
          <w:color w:val="000000"/>
          <w:position w:val="2"/>
          <w:sz w:val="28"/>
        </w:rPr>
        <w:t xml:space="preserve"> ишлаб чиқариш жабҳалари билан чамбарчас боғланган былиб, унинг тараққиёти ҳал қилувчи даражада саноат тараққиётига боғлиқдир.</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Қурилиш моддий ишлаб чиқариш тармоғи сифатида алоҳ</w:t>
      </w:r>
      <w:proofErr w:type="gramStart"/>
      <w:r>
        <w:rPr>
          <w:rFonts w:ascii="Bodo_uzb" w:hAnsi="Bodo_uzb"/>
          <w:color w:val="000000"/>
          <w:position w:val="2"/>
          <w:sz w:val="28"/>
        </w:rPr>
        <w:t>ида</w:t>
      </w:r>
      <w:proofErr w:type="gramEnd"/>
      <w:r>
        <w:rPr>
          <w:rFonts w:ascii="Bodo_uzb" w:hAnsi="Bodo_uzb"/>
          <w:color w:val="000000"/>
          <w:position w:val="2"/>
          <w:sz w:val="28"/>
        </w:rPr>
        <w:t xml:space="preserve"> аҳамиятга эга. Бу соҳа, аввало, маҳсулотнинг ызига хослиги, яъни яратилган жойидан қызғалмаслиги, ҳажми, оғирлиги, ҳар турлилиги ва мураккаблиги билан ажралиб туради. Қурилиш ишлаб чиқариши нафақат қурилиш ташкилотлари, балки буюртмачилар, лойиҳалаш ташкилотлари, матерал ва конструкциялар етказиб берувчи корхоналар, режалаштириш ташкилотлари ва бошқа муассасаларга </w:t>
      </w:r>
      <w:proofErr w:type="gramStart"/>
      <w:r>
        <w:rPr>
          <w:rFonts w:ascii="Bodo_uzb" w:hAnsi="Bodo_uzb"/>
          <w:color w:val="000000"/>
          <w:position w:val="2"/>
          <w:sz w:val="28"/>
        </w:rPr>
        <w:t>боғли</w:t>
      </w:r>
      <w:proofErr w:type="gramEnd"/>
      <w:r>
        <w:rPr>
          <w:rFonts w:ascii="Bodo_uzb" w:hAnsi="Bodo_uzb"/>
          <w:color w:val="000000"/>
          <w:position w:val="2"/>
          <w:sz w:val="28"/>
        </w:rPr>
        <w:t>қдир.</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«Қурилиш статистикаси» миқдор кырсаткичлари ёрдамида тармоқ ишлаб чиқаришида намоён былган ҳодиса ва жараёнларнинг ички боғланиш ҳамда ривожланиш қонуниятларини ырганади.</w:t>
      </w:r>
    </w:p>
    <w:p w:rsidR="007A216C" w:rsidRDefault="007A216C" w:rsidP="007A216C">
      <w:pPr>
        <w:pStyle w:val="BodyTextIndent2"/>
        <w:ind w:firstLine="702"/>
        <w:rPr>
          <w:rFonts w:ascii="Bodo_uzb" w:hAnsi="Bodo_uzb"/>
          <w:color w:val="000000"/>
          <w:position w:val="2"/>
          <w:sz w:val="28"/>
        </w:rPr>
      </w:pPr>
      <w:r>
        <w:rPr>
          <w:rFonts w:ascii="Bodo_uzb" w:hAnsi="Bodo_uzb"/>
          <w:color w:val="000000"/>
          <w:position w:val="2"/>
          <w:sz w:val="28"/>
        </w:rPr>
        <w:t>Қурилишда ҳосил қилинган маҳсулотларнинг ҳажми, турлари, сифати, меҳнат ресурслари, иш ҳақи, меҳнат унумдорлиги, асосий ва айланма фондлар каби иқтисодий категориялар тармоқ статистикаси   томонидан   рақамлар   ёрдамида ырганилади.</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 xml:space="preserve">«Статистика» ишлаб чиқаришни режалаштириш билан    узвий </w:t>
      </w:r>
      <w:proofErr w:type="gramStart"/>
      <w:r>
        <w:rPr>
          <w:rFonts w:ascii="Bodo_uzb" w:hAnsi="Bodo_uzb"/>
          <w:color w:val="000000"/>
          <w:position w:val="2"/>
          <w:sz w:val="28"/>
        </w:rPr>
        <w:t>боғли</w:t>
      </w:r>
      <w:proofErr w:type="gramEnd"/>
      <w:r>
        <w:rPr>
          <w:rFonts w:ascii="Bodo_uzb" w:hAnsi="Bodo_uzb"/>
          <w:color w:val="000000"/>
          <w:position w:val="2"/>
          <w:sz w:val="28"/>
        </w:rPr>
        <w:t>қ былиб, илмий асосга эга режа   кырсаткичлари,   статистик   кырсаткичлар ёрдамида белгиланади.</w:t>
      </w:r>
    </w:p>
    <w:p w:rsidR="007A216C" w:rsidRDefault="007A216C" w:rsidP="007A216C">
      <w:pPr>
        <w:widowControl w:val="0"/>
        <w:ind w:firstLine="567"/>
        <w:jc w:val="both"/>
        <w:rPr>
          <w:rFonts w:ascii="Bodo_uzb" w:hAnsi="Bodo_uzb"/>
          <w:b/>
          <w:color w:val="000000"/>
          <w:position w:val="2"/>
          <w:sz w:val="10"/>
        </w:rPr>
      </w:pPr>
    </w:p>
    <w:p w:rsidR="007A216C" w:rsidRDefault="007A216C" w:rsidP="007A216C">
      <w:pPr>
        <w:widowControl w:val="0"/>
        <w:jc w:val="center"/>
        <w:rPr>
          <w:rFonts w:ascii="Bodo_uzb" w:hAnsi="Bodo_uzb"/>
          <w:b/>
          <w:color w:val="000000"/>
          <w:position w:val="2"/>
          <w:sz w:val="28"/>
        </w:rPr>
      </w:pPr>
      <w:r>
        <w:rPr>
          <w:rFonts w:ascii="Bodo_uzb" w:hAnsi="Bodo_uzb"/>
          <w:b/>
          <w:color w:val="000000"/>
          <w:position w:val="2"/>
          <w:sz w:val="28"/>
        </w:rPr>
        <w:t>1.</w:t>
      </w:r>
      <w:r w:rsidRPr="00FF682D">
        <w:rPr>
          <w:rFonts w:ascii="Bodo_uzb" w:hAnsi="Bodo_uzb"/>
          <w:b/>
          <w:color w:val="000000"/>
          <w:position w:val="2"/>
          <w:sz w:val="28"/>
        </w:rPr>
        <w:t>2.</w:t>
      </w:r>
      <w:r>
        <w:rPr>
          <w:rFonts w:ascii="Bodo_uzb" w:hAnsi="Bodo_uzb"/>
          <w:b/>
          <w:color w:val="000000"/>
          <w:position w:val="2"/>
          <w:sz w:val="28"/>
        </w:rPr>
        <w:t xml:space="preserve"> «Қурилиш статистикаси</w:t>
      </w:r>
      <w:proofErr w:type="gramStart"/>
      <w:r>
        <w:rPr>
          <w:rFonts w:ascii="Bodo_uzb" w:hAnsi="Bodo_uzb"/>
          <w:b/>
          <w:color w:val="000000"/>
          <w:position w:val="2"/>
          <w:sz w:val="28"/>
        </w:rPr>
        <w:t>»н</w:t>
      </w:r>
      <w:proofErr w:type="gramEnd"/>
      <w:r>
        <w:rPr>
          <w:rFonts w:ascii="Bodo_uzb" w:hAnsi="Bodo_uzb"/>
          <w:b/>
          <w:color w:val="000000"/>
          <w:position w:val="2"/>
          <w:sz w:val="28"/>
        </w:rPr>
        <w:t>инг вазифалари</w:t>
      </w:r>
    </w:p>
    <w:p w:rsidR="007A216C" w:rsidRDefault="007A216C" w:rsidP="007A216C">
      <w:pPr>
        <w:pStyle w:val="BodyText2"/>
        <w:rPr>
          <w:rFonts w:ascii="Bodo_uzb" w:hAnsi="Bodo_uzb"/>
          <w:color w:val="000000"/>
          <w:position w:val="2"/>
          <w:sz w:val="10"/>
        </w:rPr>
      </w:pP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 xml:space="preserve">Бозор иқтисодиётининг самарадорлиги, кып қирралиги ва тараққиёти мамлакат ҳамда вилоят миқёсида инвестиция сиёсатининг қанчалик бажарилишга </w:t>
      </w:r>
      <w:proofErr w:type="gramStart"/>
      <w:r>
        <w:rPr>
          <w:rFonts w:ascii="Bodo_uzb" w:hAnsi="Bodo_uzb"/>
          <w:color w:val="000000"/>
          <w:position w:val="2"/>
          <w:sz w:val="28"/>
        </w:rPr>
        <w:t>боғли</w:t>
      </w:r>
      <w:proofErr w:type="gramEnd"/>
      <w:r>
        <w:rPr>
          <w:rFonts w:ascii="Bodo_uzb" w:hAnsi="Bodo_uzb"/>
          <w:color w:val="000000"/>
          <w:position w:val="2"/>
          <w:sz w:val="28"/>
        </w:rPr>
        <w:t>қ. Капитал қурилиш ишининг яхшиланиши капитал қыйилма самарадорлигининг оширилишини талаб этади. Қурилиш халқ хыжалигининг бошқа соҳалари каби фақат қышимча куч ва заҳираларни жалб этиш ҳисобига ривожланиши мумкин эмас.</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Бугунги кун вазифаси ишлаб чиқариш заҳиралари, машина ва жиҳозлар ҳамда капитал қыйилманинг ҳар бир сымидан тылиқ ва имконияти борича мақсадга мувофиқ фойдаланишдир.</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«Қурилиш статистикаси</w:t>
      </w:r>
      <w:proofErr w:type="gramStart"/>
      <w:r>
        <w:rPr>
          <w:rFonts w:ascii="Bodo_uzb" w:hAnsi="Bodo_uzb"/>
          <w:color w:val="000000"/>
          <w:position w:val="2"/>
          <w:sz w:val="28"/>
        </w:rPr>
        <w:t>»н</w:t>
      </w:r>
      <w:proofErr w:type="gramEnd"/>
      <w:r>
        <w:rPr>
          <w:rFonts w:ascii="Bodo_uzb" w:hAnsi="Bodo_uzb"/>
          <w:color w:val="000000"/>
          <w:position w:val="2"/>
          <w:sz w:val="28"/>
        </w:rPr>
        <w:t>инг вазифаларига асосан ишлаб чиқариш самарадорлигини ырганиш, ишлаб чиқаришнинг ички  манбаларини аниқлаш, ишлаб чиқаришда эришилган ютуқ ва камчиликларни аниқ маълумотларда кырсатиш, ишлаб     чиқариш быйича олинган натижаларни таққослаш ва бошқалар киради.</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lastRenderedPageBreak/>
        <w:t xml:space="preserve">Қурилиш маҳсулоти капитал қыйилма билан  узвий  </w:t>
      </w:r>
      <w:proofErr w:type="gramStart"/>
      <w:r>
        <w:rPr>
          <w:rFonts w:ascii="Bodo_uzb" w:hAnsi="Bodo_uzb"/>
          <w:color w:val="000000"/>
          <w:position w:val="2"/>
          <w:sz w:val="28"/>
        </w:rPr>
        <w:t>боғли</w:t>
      </w:r>
      <w:proofErr w:type="gramEnd"/>
      <w:r>
        <w:rPr>
          <w:rFonts w:ascii="Bodo_uzb" w:hAnsi="Bodo_uzb"/>
          <w:color w:val="000000"/>
          <w:position w:val="2"/>
          <w:sz w:val="28"/>
        </w:rPr>
        <w:t>қдир. Капитал қыйилма деганда давлат томонидан қурилишга ва ускуналарни сотиб олиш учун ажратиладиган маблағ (пул) тушунилади. Демак, капитал қыйилма капитал ишлар ва тайёр асосий фондлар предметларини сотиб олиш учун ишлатилади. Қурилиш ишлари капитал ишларнинг бир қисми    былиб, иморатлар ва иншоотлар қуришдан иборатдир.</w:t>
      </w:r>
    </w:p>
    <w:p w:rsidR="007A216C" w:rsidRDefault="007A216C" w:rsidP="007A216C">
      <w:pPr>
        <w:pStyle w:val="BodyText2"/>
        <w:rPr>
          <w:rFonts w:ascii="Bodo_uzb" w:hAnsi="Bodo_uzb"/>
          <w:color w:val="000000"/>
          <w:position w:val="2"/>
          <w:sz w:val="10"/>
        </w:rPr>
      </w:pPr>
    </w:p>
    <w:p w:rsidR="007A216C" w:rsidRDefault="007A216C" w:rsidP="007A216C">
      <w:pPr>
        <w:widowControl w:val="0"/>
        <w:jc w:val="center"/>
        <w:rPr>
          <w:rFonts w:ascii="Bodo_uzb" w:hAnsi="Bodo_uzb"/>
          <w:color w:val="000000"/>
          <w:position w:val="2"/>
          <w:sz w:val="28"/>
        </w:rPr>
      </w:pPr>
      <w:r>
        <w:rPr>
          <w:rFonts w:ascii="Bodo_uzb" w:hAnsi="Bodo_uzb"/>
          <w:b/>
          <w:color w:val="000000"/>
          <w:position w:val="2"/>
          <w:sz w:val="28"/>
        </w:rPr>
        <w:t>1.</w:t>
      </w:r>
      <w:r w:rsidRPr="00FF682D">
        <w:rPr>
          <w:rFonts w:ascii="Bodo_uzb" w:hAnsi="Bodo_uzb"/>
          <w:b/>
          <w:color w:val="000000"/>
          <w:position w:val="2"/>
          <w:sz w:val="28"/>
        </w:rPr>
        <w:t>3.</w:t>
      </w:r>
      <w:r>
        <w:rPr>
          <w:rFonts w:ascii="Bodo_uzb" w:hAnsi="Bodo_uzb"/>
          <w:b/>
          <w:color w:val="000000"/>
          <w:position w:val="2"/>
          <w:sz w:val="28"/>
        </w:rPr>
        <w:t xml:space="preserve"> Қурилиш маҳсулоти статистикаси</w:t>
      </w:r>
    </w:p>
    <w:p w:rsidR="007A216C" w:rsidRDefault="007A216C" w:rsidP="007A216C">
      <w:pPr>
        <w:widowControl w:val="0"/>
        <w:ind w:firstLine="567"/>
        <w:jc w:val="both"/>
        <w:rPr>
          <w:rFonts w:ascii="Bodo_uzb" w:hAnsi="Bodo_uzb"/>
          <w:color w:val="000000"/>
          <w:position w:val="2"/>
          <w:sz w:val="10"/>
        </w:rPr>
      </w:pPr>
    </w:p>
    <w:p w:rsidR="007A216C" w:rsidRDefault="007A216C" w:rsidP="007A216C">
      <w:pPr>
        <w:pStyle w:val="BodyTextIndent2"/>
        <w:ind w:firstLine="702"/>
        <w:rPr>
          <w:rFonts w:ascii="Bodo_uzb" w:hAnsi="Bodo_uzb"/>
          <w:color w:val="000000"/>
          <w:position w:val="2"/>
          <w:sz w:val="28"/>
        </w:rPr>
      </w:pPr>
      <w:r>
        <w:rPr>
          <w:rFonts w:ascii="Bodo_uzb" w:hAnsi="Bodo_uzb"/>
          <w:color w:val="000000"/>
          <w:position w:val="2"/>
          <w:sz w:val="28"/>
        </w:rPr>
        <w:t xml:space="preserve">Қурилиш ишлаб чиқариши фаолияти натижасида яратилган моддий буюмлар йиғиндиси қурилиш маҳсулоти ҳисобланади. Шунга кыра, қурилиш маҳсулотига бинолар ҳамда иншоотларнинг капитал </w:t>
      </w:r>
      <w:r>
        <w:rPr>
          <w:rFonts w:ascii="Bodo_uzb" w:hAnsi="Bodo_uzb"/>
          <w:color w:val="000000"/>
          <w:position w:val="2"/>
          <w:sz w:val="28"/>
          <w:lang w:val="tr-TR"/>
        </w:rPr>
        <w:t>таъмирлаш</w:t>
      </w:r>
      <w:r>
        <w:rPr>
          <w:rFonts w:ascii="Bodo_uzb" w:hAnsi="Bodo_uzb"/>
          <w:color w:val="000000"/>
          <w:position w:val="2"/>
          <w:sz w:val="28"/>
        </w:rPr>
        <w:t xml:space="preserve"> ишлари қиймати киради. Қурилиш маҳсулотлари ишлаб     чиқариш   кычмас  характерга эга  былиб, у яратилган жойида қолади.</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Қурилиш   маҳсулоти      ызининг   тайёрлиги даражаси быйича тайёр қурилиш объектлари, тугалланмаган қурилиш ва ишлаб     чиқаришга былинади.</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 xml:space="preserve">Тайёр қурилиш объектлари – эксплуатацияга топширилган объектлардир. Қурилиш объекти бош режада кырсатилган ишларнинг ҳаммаси тылиқ бажарилганидан ҳамда объектни ишга топшириш шартномаси тузилганидан   сынг тайёр ҳисобланади. </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Бино ва иншоотлар бир   қанча алоҳида ажралмас қисмлардан иборатдир.</w:t>
      </w:r>
    </w:p>
    <w:p w:rsidR="007A216C" w:rsidRDefault="007A216C" w:rsidP="007A216C">
      <w:pPr>
        <w:pStyle w:val="BodyTextIndent2"/>
        <w:ind w:firstLine="702"/>
        <w:rPr>
          <w:rFonts w:ascii="Bodo_uzb" w:hAnsi="Bodo_uzb"/>
          <w:color w:val="000000"/>
          <w:position w:val="2"/>
          <w:sz w:val="28"/>
        </w:rPr>
      </w:pPr>
      <w:r>
        <w:rPr>
          <w:rFonts w:ascii="Bodo_uzb" w:hAnsi="Bodo_uzb"/>
          <w:color w:val="000000"/>
          <w:position w:val="2"/>
          <w:sz w:val="28"/>
        </w:rPr>
        <w:t>Қурилишнинг бундай қисмлари объектнинг конструктив элементлари, деб аталади.</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 xml:space="preserve">Тугалланмаган қурилиш – конструктив элементларининг айримлари битказилиб, объектни қуришга берган ташкилот томонидан  қабул қилинган қурилиш объектидир. Тугалланмаган қурилиш ишлаб чиқариш конструктив элементлари быйича иш бошланиб, ҳали охирига етказилмаган ишлар ҳажмидан иборат. Масалан, бинода пол қоқиш, эшик </w:t>
      </w:r>
      <w:proofErr w:type="gramStart"/>
      <w:r>
        <w:rPr>
          <w:rFonts w:ascii="Bodo_uzb" w:hAnsi="Bodo_uzb"/>
          <w:color w:val="000000"/>
          <w:position w:val="2"/>
          <w:sz w:val="28"/>
        </w:rPr>
        <w:t>ва ром</w:t>
      </w:r>
      <w:proofErr w:type="gramEnd"/>
      <w:r>
        <w:rPr>
          <w:rFonts w:ascii="Bodo_uzb" w:hAnsi="Bodo_uzb"/>
          <w:color w:val="000000"/>
          <w:position w:val="2"/>
          <w:sz w:val="28"/>
        </w:rPr>
        <w:t xml:space="preserve"> ырнатиш ишлари бошланиб, охирига етказилмаган, аммо   ҳисобот ойи тугаган, шу сабабли бундай ишлар быйича сарфланган барча харажатлар тугалланмаган қурилиш ишлаб чиқаришига киритилади.</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Қурилиш маҳсулотлари натурал ва қиймат ҳолида ҳисобга олинади. Натурал ылчов бирлиги қуриб битказилган ва ишга туширилган қурилиш объектлари  ва  айрим  қурилиш  ишларининг бажарилган   ҳажми быйича қылланади</w:t>
      </w:r>
      <w:proofErr w:type="gramStart"/>
      <w:r>
        <w:rPr>
          <w:rFonts w:ascii="Bodo_uzb" w:hAnsi="Bodo_uzb"/>
          <w:color w:val="000000"/>
          <w:position w:val="2"/>
          <w:sz w:val="28"/>
        </w:rPr>
        <w:t xml:space="preserve"> .</w:t>
      </w:r>
      <w:proofErr w:type="gramEnd"/>
    </w:p>
    <w:p w:rsidR="007A216C" w:rsidRDefault="007A216C" w:rsidP="007A216C">
      <w:pPr>
        <w:pStyle w:val="BodyTextIndent2"/>
        <w:ind w:firstLine="702"/>
        <w:rPr>
          <w:rFonts w:ascii="Bodo_uzb" w:hAnsi="Bodo_uzb"/>
          <w:color w:val="000000"/>
          <w:position w:val="2"/>
          <w:sz w:val="28"/>
        </w:rPr>
      </w:pPr>
      <w:r>
        <w:rPr>
          <w:rFonts w:ascii="Bodo_uzb" w:hAnsi="Bodo_uzb"/>
          <w:color w:val="000000"/>
          <w:position w:val="2"/>
          <w:sz w:val="28"/>
        </w:rPr>
        <w:t xml:space="preserve">Натурал ылчов бирлиги қурилишнинг бир турдаги маҳсулотлари йиғиндисини аниқлаш, алоҳида қурилиш ишлари быйича режа кырсаткичларининг бажарилишини   кузатиш,   ишга   туширилган объектларнинг   қуввати   ва   фойдали     ҳажми кырсаткичларини аниқлаш, алоҳида ишлар быйича механизация даражаси ва </w:t>
      </w:r>
      <w:proofErr w:type="gramStart"/>
      <w:r>
        <w:rPr>
          <w:rFonts w:ascii="Bodo_uzb" w:hAnsi="Bodo_uzb"/>
          <w:color w:val="000000"/>
          <w:position w:val="2"/>
          <w:sz w:val="28"/>
        </w:rPr>
        <w:t>бош</w:t>
      </w:r>
      <w:proofErr w:type="gramEnd"/>
      <w:r>
        <w:rPr>
          <w:rFonts w:ascii="Bodo_uzb" w:hAnsi="Bodo_uzb"/>
          <w:color w:val="000000"/>
          <w:position w:val="2"/>
          <w:sz w:val="28"/>
        </w:rPr>
        <w:t>қа қатор иқтисодий кырсаткичларни  ҳисоблаш имконини беради.</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 xml:space="preserve">Қурилиш маҳсулоти умумий ҳажмига тавсиф бериш, унинг динамикасини    ырганиш структурасини аниқлаш   учун   маҳсулотлар   қиймат   ҳолида ҳисобланиши лозим. Қурилиш маҳсулотининг қиймат </w:t>
      </w:r>
      <w:r>
        <w:rPr>
          <w:rFonts w:ascii="Bodo_uzb" w:hAnsi="Bodo_uzb"/>
          <w:color w:val="000000"/>
          <w:position w:val="2"/>
          <w:sz w:val="28"/>
        </w:rPr>
        <w:lastRenderedPageBreak/>
        <w:t>кырсаткичлари   қурилишнинг   ялпи   ва   соф маҳсулотлари кырсаткичидан иборатдир.</w:t>
      </w:r>
    </w:p>
    <w:p w:rsidR="007A216C" w:rsidRDefault="007A216C" w:rsidP="007A216C">
      <w:pPr>
        <w:widowControl w:val="0"/>
        <w:ind w:firstLine="702"/>
        <w:jc w:val="both"/>
        <w:rPr>
          <w:rFonts w:ascii="Bodo_uzb" w:hAnsi="Bodo_uzb"/>
          <w:color w:val="000000"/>
          <w:position w:val="2"/>
          <w:sz w:val="28"/>
        </w:rPr>
      </w:pPr>
      <w:r>
        <w:rPr>
          <w:rFonts w:ascii="Bodo_uzb" w:hAnsi="Bodo_uzb"/>
          <w:color w:val="000000"/>
          <w:position w:val="2"/>
          <w:sz w:val="28"/>
        </w:rPr>
        <w:t>Қурилиш янги маҳсулоти – ҳисобот даври ичида қурилиш ишлаб     чиқаришида яратилган маҳсулот қийматининг йиғиндисидир. Шунга кыра, қурилиш ялпи маҳсулотига   ҳисобот даври ичидаги тайёр қурилиш объектларининг қиймати (сотиб олиб ырнатилган ускуналар қиймати бунга кирмайди), ҳисобот даврининг охири билан бошига қадар былган тугалланмаган ва тугаланган қурилиш ишлаб чиқариш қолдиғи қийматининг фарқи</w:t>
      </w:r>
      <w:proofErr w:type="gramStart"/>
      <w:r w:rsidRPr="00FF682D">
        <w:rPr>
          <w:rFonts w:ascii="Bodo_uzb" w:hAnsi="Bodo_uzb"/>
          <w:color w:val="000000"/>
          <w:position w:val="2"/>
          <w:sz w:val="28"/>
        </w:rPr>
        <w:t xml:space="preserve"> (</w:t>
      </w:r>
      <w:r>
        <w:rPr>
          <w:rFonts w:ascii="Bodo_uzb" w:hAnsi="Bodo_uzb"/>
          <w:color w:val="000000"/>
          <w:position w:val="2"/>
          <w:sz w:val="28"/>
        </w:rPr>
        <w:t>Қ</w:t>
      </w:r>
      <w:r w:rsidRPr="00FF682D">
        <w:rPr>
          <w:rFonts w:ascii="Bodo_uzb" w:hAnsi="Bodo_uzb"/>
          <w:color w:val="000000"/>
          <w:position w:val="2"/>
          <w:sz w:val="28"/>
        </w:rPr>
        <w:t xml:space="preserve">,-) </w:t>
      </w:r>
      <w:r>
        <w:rPr>
          <w:rFonts w:ascii="Bodo_uzb" w:hAnsi="Bodo_uzb"/>
          <w:color w:val="000000"/>
          <w:position w:val="2"/>
          <w:sz w:val="28"/>
        </w:rPr>
        <w:t>ҳ</w:t>
      </w:r>
      <w:proofErr w:type="gramEnd"/>
      <w:r w:rsidRPr="00FF682D">
        <w:rPr>
          <w:rFonts w:ascii="Bodo_uzb" w:hAnsi="Bodo_uzb"/>
          <w:color w:val="000000"/>
          <w:position w:val="2"/>
          <w:sz w:val="28"/>
        </w:rPr>
        <w:t>ам</w:t>
      </w:r>
      <w:r>
        <w:rPr>
          <w:rFonts w:ascii="Bodo_uzb" w:hAnsi="Bodo_uzb"/>
          <w:color w:val="000000"/>
          <w:position w:val="2"/>
          <w:sz w:val="28"/>
        </w:rPr>
        <w:t>да бино ва иншотларининг капитал таъмири қийматлари кабилар киради.</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Қурилиш маҳсулоти   ҳажмига ишлаб     чиқариш объектларига ырнатилган технологик ва энергетик ускуналар қиймати қышилмайди, чунки,  улар саноат маҳсулоти ҳисобланади. Қурилиш объектига ырнатилган санитария техникаси, вентиляция ва сув чиқарувчи ускуналар,  канализация асбо</w:t>
      </w:r>
      <w:proofErr w:type="gramStart"/>
      <w:r>
        <w:rPr>
          <w:rFonts w:ascii="Bodo_uzb" w:hAnsi="Bodo_uzb"/>
          <w:color w:val="000000"/>
          <w:position w:val="2"/>
          <w:sz w:val="28"/>
        </w:rPr>
        <w:t>б-</w:t>
      </w:r>
      <w:proofErr w:type="gramEnd"/>
      <w:r>
        <w:rPr>
          <w:rFonts w:ascii="Bodo_uzb" w:hAnsi="Bodo_uzb"/>
          <w:color w:val="000000"/>
          <w:position w:val="2"/>
          <w:sz w:val="28"/>
        </w:rPr>
        <w:t xml:space="preserve"> ускуналари қурилиш объектнинг нормал ишлаши учун зарур былган элементлар ҳисобланганлиги сабабли уларнинг қиймати қурилиш маҳсулоти қийматига қышилади. Қурилиш ялпи маҳсулоти хыжаликлар категорияси быйича аниқланади.</w:t>
      </w:r>
    </w:p>
    <w:p w:rsidR="007A216C" w:rsidRDefault="007A216C" w:rsidP="007A216C">
      <w:pPr>
        <w:widowControl w:val="0"/>
        <w:ind w:firstLine="702"/>
        <w:jc w:val="both"/>
        <w:rPr>
          <w:rFonts w:ascii="Bodo_uzb" w:hAnsi="Bodo_uzb"/>
          <w:color w:val="000000"/>
          <w:position w:val="2"/>
          <w:sz w:val="28"/>
        </w:rPr>
      </w:pPr>
      <w:r>
        <w:rPr>
          <w:rFonts w:ascii="Bodo_uzb" w:hAnsi="Bodo_uzb"/>
          <w:color w:val="000000"/>
          <w:position w:val="2"/>
          <w:sz w:val="28"/>
        </w:rPr>
        <w:t>Қурилишнинг соф маҳсулоти – иш давомида қурилиш ишлаб чиқаришида янгидан яратилган қийматдир. Соф маҳсулот   ҳажми қурилишнинг ялпи маҳсулоти қийматидан шу ялпи маҳсулотни ишлаб     чиқариш    учун    сарфланган    материаллар  харажати қийматини     чиқариш йули билан аниқланади.</w:t>
      </w:r>
    </w:p>
    <w:p w:rsidR="007A216C" w:rsidRDefault="007A216C" w:rsidP="007A216C">
      <w:pPr>
        <w:ind w:firstLine="851"/>
        <w:jc w:val="both"/>
        <w:rPr>
          <w:rFonts w:ascii="Bodo_uzb" w:hAnsi="Bodo_uzb"/>
          <w:b/>
          <w:color w:val="000000"/>
          <w:position w:val="2"/>
          <w:sz w:val="10"/>
        </w:rPr>
      </w:pPr>
    </w:p>
    <w:p w:rsidR="007A216C" w:rsidRDefault="007A216C" w:rsidP="007A216C">
      <w:pPr>
        <w:jc w:val="center"/>
        <w:rPr>
          <w:rFonts w:ascii="Bodo_uzb" w:hAnsi="Bodo_uzb"/>
          <w:b/>
          <w:color w:val="000000"/>
          <w:position w:val="2"/>
          <w:sz w:val="28"/>
        </w:rPr>
      </w:pPr>
      <w:r>
        <w:rPr>
          <w:rFonts w:ascii="Bodo_uzb" w:hAnsi="Bodo_uzb"/>
          <w:b/>
          <w:color w:val="000000"/>
          <w:position w:val="2"/>
          <w:sz w:val="28"/>
        </w:rPr>
        <w:t>Қисқача хулосалар</w:t>
      </w:r>
    </w:p>
    <w:p w:rsidR="007A216C" w:rsidRDefault="007A216C" w:rsidP="007A216C">
      <w:pPr>
        <w:jc w:val="center"/>
        <w:rPr>
          <w:rFonts w:ascii="Bodo_uzb" w:hAnsi="Bodo_uzb"/>
          <w:b/>
          <w:color w:val="000000"/>
          <w:position w:val="2"/>
          <w:sz w:val="10"/>
        </w:rPr>
      </w:pPr>
    </w:p>
    <w:p w:rsidR="007A216C" w:rsidRDefault="007A216C" w:rsidP="007A216C">
      <w:pPr>
        <w:ind w:firstLine="702"/>
        <w:jc w:val="both"/>
        <w:rPr>
          <w:rFonts w:ascii="Bodo_uzb" w:hAnsi="Bodo_uzb"/>
          <w:color w:val="000000"/>
          <w:position w:val="2"/>
          <w:sz w:val="28"/>
        </w:rPr>
      </w:pPr>
      <w:r>
        <w:rPr>
          <w:rFonts w:ascii="Bodo_uzb" w:hAnsi="Bodo_uzb"/>
          <w:color w:val="000000"/>
          <w:position w:val="2"/>
          <w:sz w:val="28"/>
        </w:rPr>
        <w:t>«Қурилиш статистикаси</w:t>
      </w:r>
      <w:proofErr w:type="gramStart"/>
      <w:r>
        <w:rPr>
          <w:rFonts w:ascii="Bodo_uzb" w:hAnsi="Bodo_uzb"/>
          <w:color w:val="000000"/>
          <w:position w:val="2"/>
          <w:sz w:val="28"/>
        </w:rPr>
        <w:t>»д</w:t>
      </w:r>
      <w:proofErr w:type="gramEnd"/>
      <w:r>
        <w:rPr>
          <w:rFonts w:ascii="Bodo_uzb" w:hAnsi="Bodo_uzb"/>
          <w:color w:val="000000"/>
          <w:position w:val="2"/>
          <w:sz w:val="28"/>
        </w:rPr>
        <w:t>а асосан ишлаб чиқариш самарадорлиги, соф маҳсулотнинг келиб чиқиши ырганилади.</w:t>
      </w:r>
    </w:p>
    <w:p w:rsidR="007A216C" w:rsidRDefault="007A216C" w:rsidP="007A216C">
      <w:pPr>
        <w:pStyle w:val="BodyText2"/>
        <w:ind w:firstLine="702"/>
        <w:rPr>
          <w:rFonts w:ascii="Bodo_uzb" w:hAnsi="Bodo_uzb"/>
          <w:color w:val="000000"/>
          <w:position w:val="2"/>
          <w:sz w:val="28"/>
        </w:rPr>
      </w:pPr>
      <w:r>
        <w:rPr>
          <w:rFonts w:ascii="Bodo_uzb" w:hAnsi="Bodo_uzb"/>
          <w:color w:val="000000"/>
          <w:position w:val="2"/>
          <w:sz w:val="28"/>
        </w:rPr>
        <w:t>«Қурилиш статистикаси»   миқдор кырсаткичлари ёрдамида  тармоқ ишлаб чиқаришида намоён былган ҳодиса ва жараёнларнинг ички боғланиш ва ривожланиш конуниятларини ырганади.</w:t>
      </w:r>
    </w:p>
    <w:p w:rsidR="007A216C" w:rsidRDefault="007A216C" w:rsidP="007A216C">
      <w:pPr>
        <w:pStyle w:val="BodyTextIndent2"/>
        <w:ind w:firstLine="702"/>
        <w:rPr>
          <w:rFonts w:ascii="Bodo_uzb" w:hAnsi="Bodo_uzb"/>
          <w:color w:val="000000"/>
          <w:position w:val="2"/>
          <w:sz w:val="28"/>
        </w:rPr>
      </w:pPr>
      <w:r>
        <w:rPr>
          <w:rFonts w:ascii="Bodo_uzb" w:hAnsi="Bodo_uzb"/>
          <w:color w:val="000000"/>
          <w:position w:val="2"/>
          <w:sz w:val="28"/>
        </w:rPr>
        <w:t>Қурилишда ҳосил қилинган маҳсулотларнинг   ҳажми, турлари, сифати,  меҳнат ресурслари; иш ҳақи,  меҳнат унумдорлиги, асосий ва айланма фондлари каби иқтисодий категориялар  тармоқ статистикаси   томонидан   рақамлар   ёрдамида ырганилади.</w:t>
      </w:r>
    </w:p>
    <w:p w:rsidR="007A216C" w:rsidRDefault="007A216C" w:rsidP="007A216C">
      <w:pPr>
        <w:jc w:val="center"/>
        <w:rPr>
          <w:rFonts w:ascii="Bodo_uzb" w:hAnsi="Bodo_uzb"/>
          <w:b/>
          <w:color w:val="000000"/>
          <w:sz w:val="10"/>
        </w:rPr>
      </w:pPr>
    </w:p>
    <w:p w:rsidR="007A216C" w:rsidRDefault="007A216C" w:rsidP="007A216C">
      <w:pPr>
        <w:jc w:val="center"/>
        <w:rPr>
          <w:rFonts w:ascii="Bodo_uzb" w:hAnsi="Bodo_uzb"/>
          <w:b/>
          <w:color w:val="000000"/>
          <w:sz w:val="28"/>
        </w:rPr>
      </w:pPr>
      <w:r>
        <w:rPr>
          <w:rFonts w:ascii="Bodo_uzb" w:hAnsi="Bodo_uzb"/>
          <w:b/>
          <w:color w:val="000000"/>
          <w:sz w:val="28"/>
        </w:rPr>
        <w:t>Назорат ва муҳокама учун саволлар</w:t>
      </w:r>
    </w:p>
    <w:p w:rsidR="007A216C" w:rsidRDefault="007A216C" w:rsidP="007A216C">
      <w:pPr>
        <w:jc w:val="center"/>
        <w:rPr>
          <w:rFonts w:ascii="Bodo_uzb" w:hAnsi="Bodo_uzb"/>
          <w:b/>
          <w:color w:val="000000"/>
          <w:sz w:val="10"/>
        </w:rPr>
      </w:pPr>
    </w:p>
    <w:p w:rsidR="007A216C" w:rsidRDefault="007A216C" w:rsidP="007A216C">
      <w:pPr>
        <w:pStyle w:val="2"/>
        <w:numPr>
          <w:ilvl w:val="0"/>
          <w:numId w:val="2"/>
        </w:numPr>
        <w:tabs>
          <w:tab w:val="clear" w:pos="1080"/>
          <w:tab w:val="num" w:pos="468"/>
        </w:tabs>
        <w:ind w:left="468" w:hanging="390"/>
        <w:rPr>
          <w:rFonts w:ascii="Bodo_uzb" w:hAnsi="Bodo_uzb"/>
          <w:color w:val="000000"/>
          <w:position w:val="0"/>
          <w:sz w:val="27"/>
        </w:rPr>
      </w:pPr>
      <w:r>
        <w:rPr>
          <w:rFonts w:ascii="Bodo_uzb" w:hAnsi="Bodo_uzb"/>
          <w:color w:val="000000"/>
          <w:position w:val="0"/>
          <w:sz w:val="27"/>
        </w:rPr>
        <w:t>«Қурилиш статистикаси</w:t>
      </w:r>
      <w:proofErr w:type="gramStart"/>
      <w:r>
        <w:rPr>
          <w:rFonts w:ascii="Bodo_uzb" w:hAnsi="Bodo_uzb"/>
          <w:color w:val="000000"/>
          <w:position w:val="0"/>
          <w:sz w:val="27"/>
        </w:rPr>
        <w:t>»н</w:t>
      </w:r>
      <w:proofErr w:type="gramEnd"/>
      <w:r>
        <w:rPr>
          <w:rFonts w:ascii="Bodo_uzb" w:hAnsi="Bodo_uzb"/>
          <w:color w:val="000000"/>
          <w:position w:val="0"/>
          <w:sz w:val="27"/>
        </w:rPr>
        <w:t>инг предмети нималардан иборат?</w:t>
      </w:r>
    </w:p>
    <w:p w:rsidR="007A216C" w:rsidRDefault="007A216C" w:rsidP="007A216C">
      <w:pPr>
        <w:pStyle w:val="2"/>
        <w:numPr>
          <w:ilvl w:val="0"/>
          <w:numId w:val="2"/>
        </w:numPr>
        <w:tabs>
          <w:tab w:val="clear" w:pos="1080"/>
          <w:tab w:val="num" w:pos="468"/>
        </w:tabs>
        <w:ind w:left="468" w:hanging="390"/>
        <w:rPr>
          <w:rFonts w:ascii="Bodo_uzb" w:hAnsi="Bodo_uzb"/>
          <w:color w:val="000000"/>
          <w:position w:val="0"/>
          <w:sz w:val="27"/>
        </w:rPr>
      </w:pPr>
      <w:r>
        <w:rPr>
          <w:rFonts w:ascii="Bodo_uzb" w:hAnsi="Bodo_uzb"/>
          <w:color w:val="000000"/>
          <w:position w:val="0"/>
          <w:sz w:val="27"/>
        </w:rPr>
        <w:t>«Қурилиш статистикаси</w:t>
      </w:r>
      <w:proofErr w:type="gramStart"/>
      <w:r>
        <w:rPr>
          <w:rFonts w:ascii="Bodo_uzb" w:hAnsi="Bodo_uzb"/>
          <w:color w:val="000000"/>
          <w:position w:val="0"/>
          <w:sz w:val="27"/>
        </w:rPr>
        <w:t>»н</w:t>
      </w:r>
      <w:proofErr w:type="gramEnd"/>
      <w:r>
        <w:rPr>
          <w:rFonts w:ascii="Bodo_uzb" w:hAnsi="Bodo_uzb"/>
          <w:color w:val="000000"/>
          <w:position w:val="0"/>
          <w:sz w:val="27"/>
        </w:rPr>
        <w:t>инг қандай вазифалари бор?</w:t>
      </w:r>
    </w:p>
    <w:p w:rsidR="007A216C" w:rsidRDefault="007A216C" w:rsidP="007A216C">
      <w:pPr>
        <w:pStyle w:val="2"/>
        <w:numPr>
          <w:ilvl w:val="0"/>
          <w:numId w:val="2"/>
        </w:numPr>
        <w:tabs>
          <w:tab w:val="clear" w:pos="1080"/>
          <w:tab w:val="num" w:pos="468"/>
        </w:tabs>
        <w:ind w:left="468" w:hanging="390"/>
        <w:rPr>
          <w:rFonts w:ascii="Bodo_uzb" w:hAnsi="Bodo_uzb"/>
          <w:color w:val="000000"/>
          <w:position w:val="0"/>
          <w:sz w:val="27"/>
        </w:rPr>
      </w:pPr>
      <w:r>
        <w:rPr>
          <w:rFonts w:ascii="Bodo_uzb" w:hAnsi="Bodo_uzb"/>
          <w:color w:val="000000"/>
          <w:position w:val="0"/>
          <w:sz w:val="27"/>
        </w:rPr>
        <w:t>Қурилиш маҳсулотлари қандай номланади?</w:t>
      </w:r>
    </w:p>
    <w:p w:rsidR="007A216C" w:rsidRDefault="007A216C" w:rsidP="007A216C">
      <w:pPr>
        <w:pStyle w:val="2"/>
        <w:numPr>
          <w:ilvl w:val="0"/>
          <w:numId w:val="2"/>
        </w:numPr>
        <w:tabs>
          <w:tab w:val="clear" w:pos="1080"/>
          <w:tab w:val="num" w:pos="468"/>
        </w:tabs>
        <w:ind w:left="468" w:hanging="390"/>
        <w:rPr>
          <w:rFonts w:ascii="Bodo_uzb" w:hAnsi="Bodo_uzb"/>
          <w:color w:val="000000"/>
          <w:position w:val="0"/>
          <w:sz w:val="27"/>
        </w:rPr>
      </w:pPr>
      <w:r>
        <w:rPr>
          <w:rFonts w:ascii="Bodo_uzb" w:hAnsi="Bodo_uzb"/>
          <w:color w:val="000000"/>
          <w:position w:val="0"/>
          <w:sz w:val="27"/>
        </w:rPr>
        <w:t>Капитал қурилиш статистикасининг таркибий қисмлари нималардан иборат?</w:t>
      </w:r>
    </w:p>
    <w:p w:rsidR="007A216C" w:rsidRDefault="007A216C" w:rsidP="007A216C">
      <w:pPr>
        <w:jc w:val="center"/>
        <w:rPr>
          <w:rFonts w:ascii="Bodo_uzb" w:hAnsi="Bodo_uzb"/>
          <w:b/>
          <w:color w:val="000000"/>
          <w:sz w:val="28"/>
        </w:rPr>
      </w:pPr>
      <w:r>
        <w:rPr>
          <w:rFonts w:ascii="Bodo_uzb" w:hAnsi="Bodo_uzb"/>
          <w:b/>
          <w:color w:val="000000"/>
          <w:sz w:val="28"/>
        </w:rPr>
        <w:t>Асосий адабиётлар</w:t>
      </w:r>
    </w:p>
    <w:p w:rsidR="007A216C" w:rsidRDefault="007A216C" w:rsidP="007A216C">
      <w:pPr>
        <w:jc w:val="center"/>
        <w:rPr>
          <w:rFonts w:ascii="Bodo_uzb" w:hAnsi="Bodo_uzb"/>
          <w:b/>
          <w:color w:val="000000"/>
          <w:sz w:val="10"/>
        </w:rPr>
      </w:pPr>
    </w:p>
    <w:p w:rsidR="007A216C" w:rsidRDefault="007A216C" w:rsidP="007A216C">
      <w:pPr>
        <w:numPr>
          <w:ilvl w:val="0"/>
          <w:numId w:val="1"/>
        </w:numPr>
        <w:tabs>
          <w:tab w:val="clear" w:pos="1080"/>
          <w:tab w:val="num" w:pos="546"/>
        </w:tabs>
        <w:ind w:left="624" w:hanging="468"/>
        <w:jc w:val="both"/>
        <w:rPr>
          <w:rFonts w:ascii="Bodo_uzb" w:hAnsi="Bodo_uzb"/>
          <w:color w:val="000000"/>
          <w:sz w:val="28"/>
        </w:rPr>
      </w:pPr>
      <w:r>
        <w:rPr>
          <w:rFonts w:ascii="Bodo_uzb" w:hAnsi="Bodo_uzb"/>
          <w:color w:val="000000"/>
          <w:sz w:val="28"/>
        </w:rPr>
        <w:t xml:space="preserve">Набиев Х.Н. Макроиқтисодий статистика, Т., 2000. </w:t>
      </w:r>
    </w:p>
    <w:p w:rsidR="007A216C" w:rsidRDefault="007A216C" w:rsidP="007A216C">
      <w:pPr>
        <w:numPr>
          <w:ilvl w:val="0"/>
          <w:numId w:val="1"/>
        </w:numPr>
        <w:tabs>
          <w:tab w:val="clear" w:pos="1080"/>
          <w:tab w:val="num" w:pos="546"/>
        </w:tabs>
        <w:ind w:left="624" w:hanging="468"/>
        <w:jc w:val="both"/>
        <w:rPr>
          <w:rFonts w:ascii="Bodo_uzb" w:hAnsi="Bodo_uzb"/>
          <w:color w:val="000000"/>
          <w:sz w:val="28"/>
        </w:rPr>
      </w:pPr>
      <w:r>
        <w:rPr>
          <w:rFonts w:ascii="Bodo_uzb" w:hAnsi="Bodo_uzb"/>
          <w:color w:val="000000"/>
          <w:sz w:val="28"/>
        </w:rPr>
        <w:t>Шодиев Х., Ҳамроев М. Молия статистикаси. Т., 2002.</w:t>
      </w:r>
    </w:p>
    <w:p w:rsidR="007A216C" w:rsidRDefault="007A216C" w:rsidP="007A216C">
      <w:pPr>
        <w:pStyle w:val="a3"/>
        <w:tabs>
          <w:tab w:val="num" w:pos="546"/>
        </w:tabs>
        <w:ind w:left="624" w:hanging="468"/>
        <w:jc w:val="both"/>
        <w:rPr>
          <w:rFonts w:ascii="Bodo_uzb" w:hAnsi="Bodo_uzb"/>
          <w:b w:val="0"/>
          <w:color w:val="000000"/>
        </w:rPr>
      </w:pPr>
      <w:r>
        <w:rPr>
          <w:rFonts w:ascii="Bodo_uzb" w:hAnsi="Bodo_uzb"/>
          <w:b w:val="0"/>
          <w:color w:val="000000"/>
        </w:rPr>
        <w:t>3. Устинов А. Статистика капитального строительство. М., 1998.</w:t>
      </w:r>
    </w:p>
    <w:p w:rsidR="005271B8" w:rsidRDefault="005271B8"/>
    <w:sectPr w:rsidR="005271B8" w:rsidSect="005271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odoniUzbek">
    <w:altName w:val="Times New Roman"/>
    <w:charset w:val="00"/>
    <w:family w:val="auto"/>
    <w:pitch w:val="variable"/>
    <w:sig w:usb0="00000203" w:usb1="00000000" w:usb2="00000000" w:usb3="00000000" w:csb0="00000005" w:csb1="00000000"/>
  </w:font>
  <w:font w:name="Bodo_uzb">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E35A6"/>
    <w:multiLevelType w:val="hybridMultilevel"/>
    <w:tmpl w:val="77C2C1D0"/>
    <w:lvl w:ilvl="0" w:tplc="FFFFFFFF">
      <w:start w:val="1"/>
      <w:numFmt w:val="decimal"/>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54521C58"/>
    <w:multiLevelType w:val="hybridMultilevel"/>
    <w:tmpl w:val="24DEAC1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7A216C"/>
    <w:rsid w:val="005271B8"/>
    <w:rsid w:val="007A2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16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rsid w:val="007A216C"/>
    <w:pPr>
      <w:jc w:val="both"/>
    </w:pPr>
    <w:rPr>
      <w:rFonts w:ascii="BodoniUzbek" w:hAnsi="BodoniUzbek"/>
      <w:position w:val="2"/>
      <w:sz w:val="28"/>
    </w:rPr>
  </w:style>
  <w:style w:type="character" w:customStyle="1" w:styleId="20">
    <w:name w:val="Основной текст 2 Знак"/>
    <w:basedOn w:val="a0"/>
    <w:link w:val="2"/>
    <w:semiHidden/>
    <w:rsid w:val="007A216C"/>
    <w:rPr>
      <w:rFonts w:ascii="BodoniUzbek" w:eastAsia="Times New Roman" w:hAnsi="BodoniUzbek" w:cs="Times New Roman"/>
      <w:position w:val="2"/>
      <w:sz w:val="28"/>
      <w:szCs w:val="20"/>
      <w:lang w:eastAsia="ru-RU"/>
    </w:rPr>
  </w:style>
  <w:style w:type="paragraph" w:customStyle="1" w:styleId="BodyText2">
    <w:name w:val="Body Text 2"/>
    <w:basedOn w:val="a"/>
    <w:rsid w:val="007A216C"/>
    <w:pPr>
      <w:widowControl w:val="0"/>
      <w:ind w:firstLine="851"/>
      <w:jc w:val="both"/>
    </w:pPr>
    <w:rPr>
      <w:sz w:val="24"/>
    </w:rPr>
  </w:style>
  <w:style w:type="paragraph" w:customStyle="1" w:styleId="BodyTextIndent2">
    <w:name w:val="Body Text Indent 2"/>
    <w:basedOn w:val="a"/>
    <w:rsid w:val="007A216C"/>
    <w:pPr>
      <w:widowControl w:val="0"/>
      <w:ind w:firstLine="567"/>
      <w:jc w:val="both"/>
    </w:pPr>
    <w:rPr>
      <w:sz w:val="24"/>
    </w:rPr>
  </w:style>
  <w:style w:type="paragraph" w:styleId="a3">
    <w:name w:val="Body Text"/>
    <w:basedOn w:val="a"/>
    <w:link w:val="a4"/>
    <w:semiHidden/>
    <w:rsid w:val="007A216C"/>
    <w:pPr>
      <w:widowControl w:val="0"/>
      <w:jc w:val="center"/>
    </w:pPr>
    <w:rPr>
      <w:b/>
      <w:sz w:val="28"/>
    </w:rPr>
  </w:style>
  <w:style w:type="character" w:customStyle="1" w:styleId="a4">
    <w:name w:val="Основной текст Знак"/>
    <w:basedOn w:val="a0"/>
    <w:link w:val="a3"/>
    <w:semiHidden/>
    <w:rsid w:val="007A216C"/>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1074</Words>
  <Characters>6124</Characters>
  <Application>Microsoft Office Word</Application>
  <DocSecurity>0</DocSecurity>
  <Lines>51</Lines>
  <Paragraphs>14</Paragraphs>
  <ScaleCrop>false</ScaleCrop>
  <Company>Melkosoft</Company>
  <LinksUpToDate>false</LinksUpToDate>
  <CharactersWithSpaces>7184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Loner-XP</cp:lastModifiedBy>
  <cp:revision>1</cp:revision>
  <dcterms:created xsi:type="dcterms:W3CDTF">2011-04-25T07:11:00Z</dcterms:created>
  <dcterms:modified xsi:type="dcterms:W3CDTF">2011-04-25T07:12:00Z</dcterms:modified>
</cp:coreProperties>
</file>